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88" w:rsidRPr="0011289A" w:rsidRDefault="007D5788" w:rsidP="007D5788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Муниципальное бюджетное общеобразовательное учреждение «Средняя общеобразовательная школа </w:t>
      </w:r>
      <w:proofErr w:type="spellStart"/>
      <w:r>
        <w:rPr>
          <w:rFonts w:ascii="Times New Roman" w:eastAsia="Calibri" w:hAnsi="Times New Roman" w:cs="Times New Roman"/>
          <w:b/>
        </w:rPr>
        <w:t>с</w:t>
      </w:r>
      <w:proofErr w:type="gramStart"/>
      <w:r>
        <w:rPr>
          <w:rFonts w:ascii="Times New Roman" w:eastAsia="Calibri" w:hAnsi="Times New Roman" w:cs="Times New Roman"/>
          <w:b/>
        </w:rPr>
        <w:t>.С</w:t>
      </w:r>
      <w:proofErr w:type="gramEnd"/>
      <w:r>
        <w:rPr>
          <w:rFonts w:ascii="Times New Roman" w:eastAsia="Calibri" w:hAnsi="Times New Roman" w:cs="Times New Roman"/>
          <w:b/>
        </w:rPr>
        <w:t>арлы</w:t>
      </w:r>
      <w:proofErr w:type="spellEnd"/>
      <w:r>
        <w:rPr>
          <w:rFonts w:ascii="Times New Roman" w:eastAsia="Calibri" w:hAnsi="Times New Roman" w:cs="Times New Roman"/>
          <w:b/>
        </w:rPr>
        <w:t xml:space="preserve">» </w:t>
      </w:r>
      <w:proofErr w:type="spellStart"/>
      <w:r>
        <w:rPr>
          <w:rFonts w:ascii="Times New Roman" w:eastAsia="Calibri" w:hAnsi="Times New Roman" w:cs="Times New Roman"/>
          <w:b/>
        </w:rPr>
        <w:t>Азнакаевского</w:t>
      </w:r>
      <w:proofErr w:type="spellEnd"/>
      <w:r>
        <w:rPr>
          <w:rFonts w:ascii="Times New Roman" w:eastAsia="Calibri" w:hAnsi="Times New Roman" w:cs="Times New Roman"/>
          <w:b/>
        </w:rPr>
        <w:t xml:space="preserve"> муниципального района</w:t>
      </w:r>
    </w:p>
    <w:p w:rsidR="007D5788" w:rsidRPr="0011289A" w:rsidRDefault="007D5788" w:rsidP="007D5788">
      <w:pPr>
        <w:rPr>
          <w:rFonts w:ascii="Times New Roman" w:eastAsia="Calibri" w:hAnsi="Times New Roman" w:cs="Times New Roman"/>
        </w:rPr>
      </w:pPr>
      <w:r w:rsidRPr="0011289A">
        <w:rPr>
          <w:rFonts w:ascii="Times New Roman" w:eastAsia="Calibri" w:hAnsi="Times New Roman" w:cs="Times New Roman"/>
        </w:rPr>
        <w:t xml:space="preserve">   «Согласовано»                                                                                       «Утверждаю»                                                    Зам</w:t>
      </w:r>
      <w:proofErr w:type="gramStart"/>
      <w:r w:rsidRPr="0011289A">
        <w:rPr>
          <w:rFonts w:ascii="Times New Roman" w:eastAsia="Calibri" w:hAnsi="Times New Roman" w:cs="Times New Roman"/>
        </w:rPr>
        <w:t>.д</w:t>
      </w:r>
      <w:proofErr w:type="gramEnd"/>
      <w:r w:rsidRPr="0011289A">
        <w:rPr>
          <w:rFonts w:ascii="Times New Roman" w:eastAsia="Calibri" w:hAnsi="Times New Roman" w:cs="Times New Roman"/>
        </w:rPr>
        <w:t xml:space="preserve">иректора по ВР                                                                            Директор школы                                                  </w:t>
      </w:r>
      <w:r>
        <w:rPr>
          <w:rFonts w:ascii="Times New Roman" w:eastAsia="Calibri" w:hAnsi="Times New Roman" w:cs="Times New Roman"/>
        </w:rPr>
        <w:t xml:space="preserve">  </w:t>
      </w:r>
      <w:r w:rsidR="00A82FA9">
        <w:rPr>
          <w:rFonts w:ascii="Times New Roman" w:eastAsia="Calibri" w:hAnsi="Times New Roman" w:cs="Times New Roman"/>
        </w:rPr>
        <w:t xml:space="preserve">       _______ (Г.М.Хабибуллина</w:t>
      </w:r>
      <w:r w:rsidRPr="0011289A">
        <w:rPr>
          <w:rFonts w:ascii="Times New Roman" w:eastAsia="Calibri" w:hAnsi="Times New Roman" w:cs="Times New Roman"/>
        </w:rPr>
        <w:t xml:space="preserve">)                                                         </w:t>
      </w:r>
      <w:r w:rsidR="00A82FA9">
        <w:rPr>
          <w:rFonts w:ascii="Times New Roman" w:eastAsia="Calibri" w:hAnsi="Times New Roman" w:cs="Times New Roman"/>
        </w:rPr>
        <w:t xml:space="preserve">            _______ (</w:t>
      </w:r>
      <w:proofErr w:type="spellStart"/>
      <w:r w:rsidR="00A82FA9">
        <w:rPr>
          <w:rFonts w:ascii="Times New Roman" w:eastAsia="Calibri" w:hAnsi="Times New Roman" w:cs="Times New Roman"/>
        </w:rPr>
        <w:t>И.Э.Имамутдинов</w:t>
      </w:r>
      <w:proofErr w:type="spellEnd"/>
      <w:r w:rsidRPr="0011289A">
        <w:rPr>
          <w:rFonts w:ascii="Times New Roman" w:eastAsia="Calibri" w:hAnsi="Times New Roman" w:cs="Times New Roman"/>
        </w:rPr>
        <w:t xml:space="preserve"> )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« __ » _____________ 2016</w:t>
      </w:r>
      <w:r w:rsidRPr="0011289A">
        <w:rPr>
          <w:rFonts w:ascii="Times New Roman" w:eastAsia="Calibri" w:hAnsi="Times New Roman" w:cs="Times New Roman"/>
        </w:rPr>
        <w:t xml:space="preserve"> г.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« __ » ___________ 2016</w:t>
      </w:r>
      <w:r w:rsidRPr="0011289A">
        <w:rPr>
          <w:rFonts w:ascii="Times New Roman" w:eastAsia="Calibri" w:hAnsi="Times New Roman" w:cs="Times New Roman"/>
        </w:rPr>
        <w:t xml:space="preserve"> г.     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56"/>
          <w:szCs w:val="56"/>
          <w:lang w:eastAsia="ru-RU"/>
        </w:rPr>
      </w:pPr>
      <w:r w:rsidRPr="0011289A">
        <w:rPr>
          <w:rFonts w:ascii="Georgia" w:eastAsia="Times New Roman" w:hAnsi="Georgia" w:cs="Times New Roman"/>
          <w:b/>
          <w:i/>
          <w:sz w:val="56"/>
          <w:szCs w:val="56"/>
          <w:lang w:eastAsia="ru-RU"/>
        </w:rPr>
        <w:t>ПРОГРАММА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  <w:r w:rsidRPr="0011289A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 xml:space="preserve"> </w:t>
      </w:r>
      <w:r w:rsidRPr="0011289A"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  <w:t xml:space="preserve">деятельности детской организации 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sz w:val="44"/>
          <w:szCs w:val="44"/>
          <w:lang w:eastAsia="ru-RU"/>
        </w:rPr>
      </w:pPr>
      <w:r w:rsidRPr="0011289A"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  <w:t xml:space="preserve">« </w:t>
      </w:r>
      <w:proofErr w:type="gramStart"/>
      <w:r w:rsidRPr="0011289A">
        <w:rPr>
          <w:rFonts w:ascii="Georgia" w:eastAsia="Times New Roman" w:hAnsi="Georgia" w:cs="Times New Roman"/>
          <w:b/>
          <w:i/>
          <w:sz w:val="44"/>
          <w:szCs w:val="44"/>
          <w:lang w:val="en-US" w:eastAsia="ru-RU"/>
        </w:rPr>
        <w:t>C</w:t>
      </w:r>
      <w:proofErr w:type="gramEnd"/>
      <w:r w:rsidRPr="0011289A"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  <w:t>НТ»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44"/>
          <w:szCs w:val="44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1289A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Рассмотрено на заседании ШМО классных руководителей                                                                                                                        Протокол № ______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« ____ » __________ 2016</w:t>
      </w:r>
      <w:r w:rsidRPr="0011289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</w:p>
    <w:p w:rsidR="007D5788" w:rsidRPr="0011289A" w:rsidRDefault="007D5788" w:rsidP="007D57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2016</w:t>
      </w:r>
      <w:r w:rsidRPr="0011289A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7D5788" w:rsidRPr="0011289A" w:rsidRDefault="007D5788" w:rsidP="007D578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Пояснительная записка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Calibri" w:eastAsia="Calibri" w:hAnsi="Calibri" w:cs="Times New Roman"/>
          <w:b/>
          <w:sz w:val="26"/>
          <w:szCs w:val="26"/>
        </w:rPr>
        <w:t xml:space="preserve"> </w:t>
      </w:r>
      <w:r w:rsidRPr="0011289A">
        <w:rPr>
          <w:rFonts w:ascii="Calibri" w:eastAsia="Calibri" w:hAnsi="Calibri" w:cs="Times New Roman"/>
          <w:sz w:val="26"/>
          <w:szCs w:val="26"/>
        </w:rPr>
        <w:t xml:space="preserve">       </w:t>
      </w:r>
      <w:r w:rsidRPr="0011289A">
        <w:rPr>
          <w:rFonts w:ascii="Times New Roman" w:eastAsia="Calibri" w:hAnsi="Times New Roman" w:cs="Times New Roman"/>
          <w:sz w:val="26"/>
          <w:szCs w:val="26"/>
        </w:rPr>
        <w:t xml:space="preserve">Известно, что всякая деятельность человека, её цели, способы, результаты заранее программируются в его сознании, направляют и стимулируют её. 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реальность жизни диктует необходимость и одновременно потребность современного человека разобраться в сложившейся ситуации, понять свою роль и место в обществе, оказать воздействие на происходящие процессы. Для этого ему нужны определенные знания, умения и навыки.                               </w:t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11289A">
        <w:rPr>
          <w:rFonts w:ascii="Times New Roman" w:eastAsia="Calibri" w:hAnsi="Times New Roman" w:cs="Times New Roman"/>
          <w:sz w:val="26"/>
          <w:szCs w:val="26"/>
        </w:rPr>
        <w:t xml:space="preserve">Не имея возможности самореализации в социально одобряемой деятельности, ребёнок или подросток может найти более лёгкие, чаще всего асоциальные пути саморазвития, самоутверждения. Создание </w:t>
      </w:r>
      <w:proofErr w:type="spellStart"/>
      <w:r w:rsidRPr="0011289A">
        <w:rPr>
          <w:rFonts w:ascii="Times New Roman" w:eastAsia="Calibri" w:hAnsi="Times New Roman" w:cs="Times New Roman"/>
          <w:sz w:val="26"/>
          <w:szCs w:val="26"/>
        </w:rPr>
        <w:t>самоорганизованных</w:t>
      </w:r>
      <w:proofErr w:type="spellEnd"/>
      <w:r w:rsidRPr="0011289A">
        <w:rPr>
          <w:rFonts w:ascii="Times New Roman" w:eastAsia="Calibri" w:hAnsi="Times New Roman" w:cs="Times New Roman"/>
          <w:sz w:val="26"/>
          <w:szCs w:val="26"/>
        </w:rPr>
        <w:t xml:space="preserve"> групп детей и подростков является следствием решения проблем саморазвития и самоутверждения.  Один из видов </w:t>
      </w:r>
      <w:proofErr w:type="spellStart"/>
      <w:r w:rsidRPr="0011289A">
        <w:rPr>
          <w:rFonts w:ascii="Times New Roman" w:eastAsia="Calibri" w:hAnsi="Times New Roman" w:cs="Times New Roman"/>
          <w:sz w:val="26"/>
          <w:szCs w:val="26"/>
        </w:rPr>
        <w:t>самоорганизованных</w:t>
      </w:r>
      <w:proofErr w:type="spellEnd"/>
      <w:r w:rsidRPr="0011289A">
        <w:rPr>
          <w:rFonts w:ascii="Times New Roman" w:eastAsia="Calibri" w:hAnsi="Times New Roman" w:cs="Times New Roman"/>
          <w:sz w:val="26"/>
          <w:szCs w:val="26"/>
        </w:rPr>
        <w:t xml:space="preserve"> групп – детские общественные объединения (организации).                                                                                                                           </w:t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Calibri" w:eastAsia="Calibri" w:hAnsi="Calibri" w:cs="Times New Roman"/>
          <w:sz w:val="26"/>
          <w:szCs w:val="26"/>
        </w:rPr>
      </w:pPr>
      <w:r w:rsidRPr="0011289A">
        <w:rPr>
          <w:rFonts w:ascii="Times New Roman" w:eastAsia="Calibri" w:hAnsi="Times New Roman" w:cs="Times New Roman"/>
          <w:sz w:val="26"/>
          <w:szCs w:val="26"/>
        </w:rPr>
        <w:t xml:space="preserve">            Детские общественные  организации составляют неотъемлемую часть общества во всех современных странах, они – реальная разновидность социальных движений современности.  И мы должны понимать, что участие в детском движении – ступень к полноценной гражданской деятельности, школа воспитания будущих активных граждан, становления лидеров</w:t>
      </w:r>
      <w:r w:rsidRPr="0011289A">
        <w:rPr>
          <w:rFonts w:ascii="Calibri" w:eastAsia="Calibri" w:hAnsi="Calibri" w:cs="Times New Roman"/>
          <w:sz w:val="26"/>
          <w:szCs w:val="26"/>
        </w:rPr>
        <w:t xml:space="preserve">. 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поиск нового смысла жизни и новых форм жизни, идеала добра, любви, правды, красоты. Самое высокое творчество – раскрытие и реализация каждым учеником своих потенциальных возможностей. Помочь детям и подросткам разобраться в сложных реалиях сегодняшнего дня, стать интересными, независимыми в суждениях собеседниками, научить их культуре общения, умению дискуссировать, влиять на людей и склонять их к своей точке зрения, может и должна детская организация.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Детская организация -  это мастерская, где воспитываются, осваивая духовные богатства народной культуры, традиции, нравственность. </w:t>
      </w:r>
    </w:p>
    <w:p w:rsidR="007D5788" w:rsidRPr="0011289A" w:rsidRDefault="007D5788" w:rsidP="007D5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организации действуют в соответствии с Конституцией РФ «Декларацией прав ребенка», Конвенция ООН о правах ребенка; Гражданский кодекс Российской Федерации; Закон Российской Федерации «Об общественных объединениях»; Федеральный закон «О государственной поддержке молодежных и детских общественных объединений»; Закон Российской Федерации «Об образовании»; Федеральный закон «Об основных гарантиях прав ребенка в Российской Федерации». </w:t>
      </w: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основу данной программы взята программа деятельности на принципах СНТ «Путь к наследию». В основу положены принципы гуманистической педагогики:</w:t>
      </w:r>
    </w:p>
    <w:p w:rsidR="007D5788" w:rsidRPr="0011289A" w:rsidRDefault="007D5788" w:rsidP="007D57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Признание личности каждого ребенка высшей социальной ценностью;</w:t>
      </w:r>
    </w:p>
    <w:p w:rsidR="007D5788" w:rsidRPr="0011289A" w:rsidRDefault="007D5788" w:rsidP="007D57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Уважение индивидуальности, уникальности и своеобразия каждого ребенка;</w:t>
      </w:r>
    </w:p>
    <w:p w:rsidR="007D5788" w:rsidRPr="0011289A" w:rsidRDefault="007D5788" w:rsidP="007D57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Обязательный учет задатков и возможностей каждого ребенка;</w:t>
      </w:r>
    </w:p>
    <w:p w:rsidR="007D5788" w:rsidRPr="0011289A" w:rsidRDefault="007D5788" w:rsidP="007D57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Уважительные отношения между взрослыми и детьми;</w:t>
      </w:r>
    </w:p>
    <w:p w:rsidR="007D5788" w:rsidRPr="0011289A" w:rsidRDefault="007D5788" w:rsidP="007D57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Опора в воспитании на национальные особенности;</w:t>
      </w:r>
    </w:p>
    <w:p w:rsidR="007D5788" w:rsidRPr="0011289A" w:rsidRDefault="007D5788" w:rsidP="007D578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ситуации успеха;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Ожидаемые результаты: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Создание системы единых действий по воспитанию детей;</w:t>
      </w:r>
    </w:p>
    <w:p w:rsidR="007D5788" w:rsidRPr="0011289A" w:rsidRDefault="007D5788" w:rsidP="007D57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Оздоровление детей и привитие ответственного и осмысленного отношения к жизни и здоровью;</w:t>
      </w:r>
    </w:p>
    <w:p w:rsidR="007D5788" w:rsidRPr="0011289A" w:rsidRDefault="007D5788" w:rsidP="007D57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опыт организационной работы в коллективе;</w:t>
      </w:r>
    </w:p>
    <w:p w:rsidR="007D5788" w:rsidRPr="0011289A" w:rsidRDefault="007D5788" w:rsidP="007D57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 чувства собственной значимости и активности каждого подростка и умение найти себя в коллективе сверстников, опираясь на собственный потенциал;</w:t>
      </w:r>
    </w:p>
    <w:p w:rsidR="007D5788" w:rsidRPr="0011289A" w:rsidRDefault="007D5788" w:rsidP="007D57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навыков выживания и умение применять их в ситуации;</w:t>
      </w:r>
    </w:p>
    <w:p w:rsidR="007D5788" w:rsidRPr="0011289A" w:rsidRDefault="007D5788" w:rsidP="007D57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интересного досуга. Массовое участие в культурном досуге.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по основным направлениям программы используются различные формы деятельности в зависимости от возрастных особенностей степеней роста членов организации. В организацию входят 3 группы возрастных объединений:</w:t>
      </w:r>
    </w:p>
    <w:p w:rsidR="007D5788" w:rsidRPr="0011289A" w:rsidRDefault="007D5788" w:rsidP="007D578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1-4 классы 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7-10 лет );</w:t>
      </w:r>
    </w:p>
    <w:p w:rsidR="007D5788" w:rsidRPr="0011289A" w:rsidRDefault="007D5788" w:rsidP="007D578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5-8 классы (11-13 лет);</w:t>
      </w:r>
    </w:p>
    <w:p w:rsidR="007D5788" w:rsidRPr="0011289A" w:rsidRDefault="007D5788" w:rsidP="007D5788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9-11 классы (14-17 лет);</w:t>
      </w:r>
    </w:p>
    <w:p w:rsidR="007D5788" w:rsidRPr="0011289A" w:rsidRDefault="007D5788" w:rsidP="007D57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Место идей и положений программы: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основе функционирования организации лежит деятельность основных семи направлений. Координирует работу  педагог-организатор  и штаб Актива, созданный путем выборного представителя от каждого класса. Работа направлений строится на основе перспективного (на учебный год) планирования.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Цели и задачи: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преследует цель создать школьную жизнь интересной и увлекательной.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решает следующие задачи:</w:t>
      </w:r>
      <w:proofErr w:type="gramEnd"/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индивидуальные качества ребят через различные формы внеклассной и внеурочной деятельности;</w:t>
      </w:r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инициативу и творчество ребят в процессе КТД;</w:t>
      </w:r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полезным окружающим людям;</w:t>
      </w:r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реализации творческого потенциала каждой личности;</w:t>
      </w:r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коммуникативных умений, воспитание культуры поведения, общения, досуга;</w:t>
      </w:r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отношений сотрудничества между учителями и учащимися;</w:t>
      </w:r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коллективной, познавательной, культурной и спортивной деятельности;</w:t>
      </w:r>
    </w:p>
    <w:p w:rsidR="007D5788" w:rsidRPr="0011289A" w:rsidRDefault="007D5788" w:rsidP="007D57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Расширение форм досуга школьников.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Основные принципы программы: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Принцип </w:t>
      </w:r>
      <w:proofErr w:type="spellStart"/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культуроспособности</w:t>
      </w:r>
      <w:proofErr w:type="spellEnd"/>
      <w:r w:rsidRPr="0011289A">
        <w:rPr>
          <w:rFonts w:ascii="Times New Roman" w:eastAsia="Times New Roman" w:hAnsi="Times New Roman" w:cs="Times New Roman"/>
          <w:color w:val="006400"/>
          <w:sz w:val="26"/>
          <w:szCs w:val="26"/>
          <w:lang w:eastAsia="ru-RU"/>
        </w:rPr>
        <w:t xml:space="preserve">: 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Осуществление содержания программы на основе общечеловеческих ценностей, формирование самосознания внутренней потребности личности в совершенствовании.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Принцип личностной ориентации: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Содержание программы предусматривает учет индивидуальности ребенка в реализации всех видов деятельности.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Принцип креативности (творчества):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Самореализация детей и подростков в творческой обстановке и при участии творческого педагога.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Принцип демократизации: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Единство, равноправие и сотрудничество педагогов и воспитанников в реализации содержания программы.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Содержание программы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Программа состоит из семи основных направлений,  таких как:</w:t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1289A">
        <w:rPr>
          <w:rFonts w:ascii="Symbol" w:eastAsia="Symbol" w:hAnsi="Symbol" w:cs="Symbol"/>
          <w:sz w:val="26"/>
          <w:szCs w:val="26"/>
          <w:lang w:eastAsia="ru-RU"/>
        </w:rPr>
        <w:t></w:t>
      </w:r>
      <w:r w:rsidRPr="0011289A">
        <w:rPr>
          <w:rFonts w:ascii="Times New Roman" w:eastAsia="Symbol" w:hAnsi="Times New Roman" w:cs="Times New Roman"/>
          <w:sz w:val="26"/>
          <w:szCs w:val="26"/>
          <w:lang w:eastAsia="ru-RU"/>
        </w:rPr>
        <w:t>        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289A">
        <w:rPr>
          <w:rFonts w:ascii="Times New Roman" w:eastAsia="Symbol" w:hAnsi="Times New Roman" w:cs="Times New Roman"/>
          <w:sz w:val="26"/>
          <w:szCs w:val="26"/>
          <w:lang w:eastAsia="ru-RU"/>
        </w:rPr>
        <w:t xml:space="preserve"> 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Учеба                                                                                                                                            </w:t>
      </w:r>
      <w:r w:rsidRPr="0011289A">
        <w:rPr>
          <w:rFonts w:ascii="Symbol" w:eastAsia="Symbol" w:hAnsi="Symbol" w:cs="Symbol"/>
          <w:b/>
          <w:i/>
          <w:sz w:val="26"/>
          <w:szCs w:val="26"/>
          <w:lang w:eastAsia="ru-RU"/>
        </w:rPr>
        <w:t></w:t>
      </w:r>
      <w:r w:rsidRPr="0011289A">
        <w:rPr>
          <w:rFonts w:ascii="Times New Roman" w:eastAsia="Symbol" w:hAnsi="Times New Roman" w:cs="Times New Roman"/>
          <w:b/>
          <w:i/>
          <w:sz w:val="26"/>
          <w:szCs w:val="26"/>
          <w:lang w:eastAsia="ru-RU"/>
        </w:rPr>
        <w:t xml:space="preserve">         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 Милосердие                                                                                                                                              </w:t>
      </w:r>
      <w:r w:rsidRPr="0011289A">
        <w:rPr>
          <w:rFonts w:ascii="Symbol" w:eastAsia="Symbol" w:hAnsi="Symbol" w:cs="Symbol"/>
          <w:b/>
          <w:i/>
          <w:sz w:val="26"/>
          <w:szCs w:val="26"/>
          <w:lang w:eastAsia="ru-RU"/>
        </w:rPr>
        <w:t></w:t>
      </w:r>
      <w:r w:rsidRPr="0011289A">
        <w:rPr>
          <w:rFonts w:ascii="Times New Roman" w:eastAsia="Symbol" w:hAnsi="Times New Roman" w:cs="Times New Roman"/>
          <w:b/>
          <w:i/>
          <w:sz w:val="26"/>
          <w:szCs w:val="26"/>
          <w:lang w:eastAsia="ru-RU"/>
        </w:rPr>
        <w:t xml:space="preserve">         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Экология                                                                                                                                                               </w:t>
      </w:r>
      <w:r w:rsidRPr="0011289A">
        <w:rPr>
          <w:rFonts w:ascii="Symbol" w:eastAsia="Symbol" w:hAnsi="Symbol" w:cs="Symbol"/>
          <w:b/>
          <w:i/>
          <w:sz w:val="26"/>
          <w:szCs w:val="26"/>
          <w:lang w:eastAsia="ru-RU"/>
        </w:rPr>
        <w:t></w:t>
      </w:r>
      <w:r w:rsidRPr="0011289A">
        <w:rPr>
          <w:rFonts w:ascii="Times New Roman" w:eastAsia="Symbol" w:hAnsi="Times New Roman" w:cs="Times New Roman"/>
          <w:b/>
          <w:i/>
          <w:sz w:val="26"/>
          <w:szCs w:val="26"/>
          <w:lang w:eastAsia="ru-RU"/>
        </w:rPr>
        <w:t xml:space="preserve">         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Здоровье и спорт                                                                                                                                               </w:t>
      </w:r>
      <w:r w:rsidRPr="0011289A">
        <w:rPr>
          <w:rFonts w:ascii="Symbol" w:eastAsia="Symbol" w:hAnsi="Symbol" w:cs="Symbol"/>
          <w:b/>
          <w:i/>
          <w:sz w:val="26"/>
          <w:szCs w:val="26"/>
          <w:lang w:eastAsia="ru-RU"/>
        </w:rPr>
        <w:t></w:t>
      </w:r>
      <w:r w:rsidRPr="0011289A">
        <w:rPr>
          <w:rFonts w:ascii="Times New Roman" w:eastAsia="Symbol" w:hAnsi="Times New Roman" w:cs="Times New Roman"/>
          <w:b/>
          <w:i/>
          <w:sz w:val="26"/>
          <w:szCs w:val="26"/>
          <w:lang w:eastAsia="ru-RU"/>
        </w:rPr>
        <w:t xml:space="preserve">         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«Мое Отечество»                                                                                                                                       </w:t>
      </w:r>
      <w:r w:rsidRPr="0011289A">
        <w:rPr>
          <w:rFonts w:ascii="Symbol" w:eastAsia="Symbol" w:hAnsi="Symbol" w:cs="Symbol"/>
          <w:b/>
          <w:i/>
          <w:sz w:val="26"/>
          <w:szCs w:val="26"/>
          <w:lang w:eastAsia="ru-RU"/>
        </w:rPr>
        <w:t></w:t>
      </w:r>
      <w:r w:rsidRPr="0011289A">
        <w:rPr>
          <w:rFonts w:ascii="Times New Roman" w:eastAsia="Symbol" w:hAnsi="Times New Roman" w:cs="Times New Roman"/>
          <w:b/>
          <w:i/>
          <w:sz w:val="26"/>
          <w:szCs w:val="26"/>
          <w:lang w:eastAsia="ru-RU"/>
        </w:rPr>
        <w:t xml:space="preserve">         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Досуг                                                                                                                                                       </w:t>
      </w:r>
      <w:r w:rsidRPr="0011289A">
        <w:rPr>
          <w:rFonts w:ascii="Symbol" w:eastAsia="Symbol" w:hAnsi="Symbol" w:cs="Symbol"/>
          <w:b/>
          <w:i/>
          <w:sz w:val="26"/>
          <w:szCs w:val="26"/>
          <w:lang w:eastAsia="ru-RU"/>
        </w:rPr>
        <w:t></w:t>
      </w:r>
      <w:r w:rsidRPr="0011289A">
        <w:rPr>
          <w:rFonts w:ascii="Times New Roman" w:eastAsia="Symbol" w:hAnsi="Times New Roman" w:cs="Times New Roman"/>
          <w:b/>
          <w:i/>
          <w:sz w:val="26"/>
          <w:szCs w:val="26"/>
          <w:lang w:eastAsia="ru-RU"/>
        </w:rPr>
        <w:t xml:space="preserve">         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Вожатское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по основным направлениям программы используются различные формы деятельности в зависимости от возрастных особенностей трех ступеней роста членов организации. Первая ступень соответствует возрасту учащихся 2-4 классов, вторая – 5-8, третья – 9-11.</w:t>
      </w:r>
    </w:p>
    <w:p w:rsidR="007D5788" w:rsidRPr="0011289A" w:rsidRDefault="007D5788" w:rsidP="007D57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6"/>
          <w:szCs w:val="26"/>
          <w:lang w:eastAsia="ru-RU"/>
        </w:rPr>
      </w:pP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                   Основные направления деятельности.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Организация осуществляет свою деятельность по следующим направлениям: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«Страна Знаний»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Забота о том, чтобы все члены детской организации развивали свои способности в предметных кружках, клубах по интересам. Ведь самой главной задачей школьника является – учеба.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активизировать у учащихся мотивацию к учению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Задачи: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выявлять лучших учащихся, оказывать помощь в учебе, проводить игры, викторины, конкурсы для развития интереса к учебе.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 рейд «Отличник», викторины, мероприятия предметных недель, выпуск Молний, посвященных историческим датам и т.д.</w:t>
      </w: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«Милосердие»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Участие детей и подростков в общественно-значимой деятельности. Оказание помощи детям-сиротам, престарелым, одиноким людям, ветеранам войны и труда.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воспитывать у детей чувства милосердия, доброжелательности, сострадания.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 акция «Твой сосед ветеран», акция «Птичья столовая», операция «Игрушка», акция «Посылка солдату» и т.д.</w:t>
      </w:r>
      <w:proofErr w:type="gramEnd"/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«Мир прекрасного»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Важными характеристиками действительно современного культурного образования человека являются наличие у него развитого эстетического мироощущения, потребность в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прекрасном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, способность к художественному мышлению и тонкому эмоциональному отношению.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создание условий для нравственного, культурно-художественного воспитания детей.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Задачи: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воспитание духовно-нравственной личности ребенка на основе познания искусства, литературы, этики.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работы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фестиваль детского творчества, выставка декоративно-прикладного творчества, выставка рисунков, открыток, газет к осеннему балу, конкурс патриотической песни и др. </w:t>
      </w: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«Зеленый мир» (экология)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реализация естественных потребностей детей и подростков в деятельности, познании, общении, самоутверждении через включение их в жизнь общества посредством социально-значимой деятельности экологической направленности и формирование экологического сознания подрастающего поколения.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Задачи:</w:t>
      </w:r>
      <w:proofErr w:type="gramStart"/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удовлетворения интересов детей, развития личности, раскрытия её творческого потенциала, стимулирования самопознания и самовоспитания членов детской организации;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воспитание эстетического отношения к миру, чувства любви к природе, роль которой в развитии личностных качеств выражается в воспитании доброты, предостерегающей от бессмысленного зла и хищнического отношения к природе;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экологической культуры, ответственности за состояние окружающей среды, предполагающие заботу о её состоянии, рациональное использование природы в сочетании с любовью к каждому её проявлению, осознание экологической опасности, угрожающей здоровью людей в результате загрязнения окружающей среды и нерационального использования природных ресурсов, и формирование умения правильно оценивать свои действия в быту и на производстве с точки зрения нанесения минимального ущерба окружающей среде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-воспитание эстетического отношения к труду как к источнику радости и творчества людей, стремления к активной природоохранной деятельности, практическому решению экологических проблем родного края;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 трудовые десанты, операция «Листопад», уход за школьными клумбами и зеленым насаждением, конкурс «Самый зеленый класс», акция «Первоцвет», выпуск агитационных листков, конкурс газет и т.д.</w:t>
      </w: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«В здоровом теле здоровый дух!» (спорт)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Природа распределила свои дары среди людей крайне неравномерно. Одного наделила уникальным слухом, другого - обостренным чувством прекрасного, третьему досталось безупречное телосложение. Духовное и физическое здоровье необходимо всем. Его надо поддерживать, сохранять, укреплять. Необходимо стремиться к здоровому образу 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жизни, не курить, не злоупотреблять наркотиками. Ведь твое здоровье - это одновременно и благополучие окружающих тебя людей.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Члены детской организации "Школьная республика" говорят: "Нет - наркотикам и курению!". Эта беда захватывает все больше и больше подростков и детей. Для многих уже с 1-го класса не секрет, как раскурить сигарету, многие уже испытывали действие наркотиков на своем организме. Задумайся: ведь ты губишь не только свое здоровье, но и здоровье окружающих, а самое главное - здоровье своих будущих детей. Почему ты не думаешь о "пассивных" курильщиках и наркоманах, которые стали ими по твоей вине? Скажи вместе с нами: "Нет - сигаретам! Нет – наркотикам и алкоголю! Да - здоровью!".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содействовать утверждению в жизни идей добра и красоты духовного и физического здоровья детей.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Задачи: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развивать физические, художественные, творческие способности детей, содействовать полному раскрытию этих способностей в спорте, культурно-ориентированной деятельности.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Содержание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 "День здоровья", участие в школьных и районных спортивных соревнованиях, организация интересной жизнедеятельности в зимнем и летнем оздоровительном лагере с дневным пребыванием, акция "Я выбираю жизнь", военно-спортивная игра "Зарница", конкурс "Безопасное колесо", туристические походы и др. </w:t>
      </w: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«Мое Отечество»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Любить Родину - это значит любить себя, своих близких, свой народ, быть честным перед собой и перед окружающими тебя людьми.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гражданское и духовно-нравственное воспитание детей на основе объединения усилий школы и семьи.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работы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сбор материалов о выпускниках школы; оформление летописи истории школы; сбор материалов об участниках Великой Отечественной войны, оказание им шефской помощи; сбор материалов о селе и его истории, односельчанах; вахта памяти; праздник ДО "Школьная республика" и др. </w:t>
      </w: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 «Делу </w:t>
      </w:r>
      <w:proofErr w:type="gramStart"/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-в</w:t>
      </w:r>
      <w:proofErr w:type="gramEnd"/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ремя »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Социально благополучный человек не просто хочет жить, а жить жизнью, наполненной глубоким смыслом. Труд и творчество - самые верные ориентиры в решении данной проблемы. Взаимосвязь труда и творчества - наиболее верный путь наполнения жизни человека достойным его жизненным смыслом, жизненным содержанием.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Основные педагогические постулаты нашей концепции трудового воспитания можно сформулировать так: "Человек должен работать. Каждому человеку, живущему в мире людей, нужно четко осознать, что труд есть жизненная необходимость. Труд - основная потребность человека. Работа нужна человеку для полноценной жизнедеятельности, нужна ему как воздух, пища, сон, общение. Потребность в труде, в свою очередь, связана с психологической потребностью в эмоционально насыщенной жизнедеятельности. Всякий труд нелегок. Он бывает изнурительно тяжел. Труд - это преодоление трудностей. Труд не может и не 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должен приносить одни только положительные эмоции. Вместе с тем, только свободный, творчески ориентированный труд является важнейшим источником человеческого счастья. Потому что он, как ничто другое, способен насыщать нашу жизнь самыми разными эмоциями".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создание оптимальных условий для трудового воспитания детей.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Задачи: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воспитывать бережное отношение к школьному имуществу, продуктам человеческого труда, развивать эстетическую направленность отношения учащихся к обслуживающему и производительному труду. 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 смотр-конкурс «Самый уютный класс», на самый зеленый класс, самый уютный класс; трудовые операции по озеленению школы, генеральные уборки; Мастерская Деда Мороза; операция «Листопад» и т.д. </w:t>
      </w:r>
      <w:proofErr w:type="gramEnd"/>
    </w:p>
    <w:p w:rsidR="007D5788" w:rsidRPr="0011289A" w:rsidRDefault="007D5788" w:rsidP="007D578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«Шаг за шагом» (школа лидера)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условиях </w:t>
      </w:r>
      <w:proofErr w:type="spell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гуманизации</w:t>
      </w:r>
      <w:proofErr w:type="spell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нашего общества на первый план закономерно выходит человек со всеми его устремлениями, желанием </w:t>
      </w:r>
      <w:proofErr w:type="spell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самореализоваться</w:t>
      </w:r>
      <w:proofErr w:type="spell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ощутить себя полноценным гражданином своей страны. Для самоутверждения юной личности необходимо предоставление возможности конкретному ребенку свободно высказывать и утверждать свои взгляды, отстаивать свои интересы, обращаться к общественному мнению.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Цель: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свободомыслящей личности, воспитание лидерских качеств.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 выборы Капитана детской организации, открытые заседания  Совета Дружины, Совета старшеклассников, праздник детских организация, учеба школы актива и т.д.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                           Пути реализации программы.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Программа осуществляет свою деятельность через работу советов: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- Оформительский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Досуговый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Спортивный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Трудовой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Ученый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Патриотический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Совет дисциплины и порядка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Совет вожатых</w:t>
      </w:r>
    </w:p>
    <w:p w:rsidR="007D5788" w:rsidRPr="0011289A" w:rsidRDefault="007D5788" w:rsidP="007D5788">
      <w:pPr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Учебный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объединяет учеников, которые помогают педагогическому коллективу воспитывать у ребят ответственное отношение к учению и развивать познавательные интересы школьников.                                                                                        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Формы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Операция «Отличник!»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смотр знаний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предметные вечера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 олимпиады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предметные недели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проведение классных часов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Оформительский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позволяет ребятам научиться основам журналистской деятельности: сбору информации, её оформлению и подаче в газете.                              </w:t>
      </w:r>
      <w:proofErr w:type="gramStart"/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Формы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выпуск газет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выпуск объявлений, открыток, листовок, молний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выпуск устных журналов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проведение конкурсов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участие в общешкольных конкурсах в качестве жюри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Культмассовый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объединяет ребят, которые заражают всех своей энергией, весельем и задором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проведение конкурсов «Алло, мы ищем таланты!», «Рыцарский турнир», «А ну-ка, девушки!», КВН и т.д.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концерты ко «Дню учителя», «Дню матери», «8 Марта»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вечера и дискотеки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экскурсии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родному краю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праздники и утренник, КВНы «Здравствуй, осень!», «Новый год», «Масленица», «Прощай, Букварь!», «Последний звонок»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неделя «Музей и дети»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Спортивный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объединяет ребят, увлеченных спортом, способных организовать спортивную работу в организации.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Формы работы: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•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«Старты надежд»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«Большая олимпиада»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дни здоровья «Золотая осень», «День туриста»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устный журнал «Здоров будешь – все добудешь!»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игры, викторины, посвященные ЗОЖ и т.д.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Трудовой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объединяет ребят, которые сами много умеют и способны научить других.                                                                                                                                            </w:t>
      </w:r>
      <w:proofErr w:type="gramStart"/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Формы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выставки рисунков и творческих работ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благотворительные ярмарки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операция «Трудовой десант»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субботники «Осторожно, листопад!», «А снег идет..» и т.д.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рейд «Живи книга»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операция «Зелёный патруль»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Совет вожатых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объединяет учеников-наставников, которые готовы в любой момент помочь младшим школьникам.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proofErr w:type="gramStart"/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Формы работы: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организация смотров художественной самодеятельности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 помощь в организации конкурсов, праздников, утренников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проведение итоговых линеек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участие в подготовке и проведении классных часов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проведение «Школы актива» для учащихся младших классов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• оформление классных уголков                                                                                     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Патриотический совет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объединяет учащихся, которые интересуются историей родного края, оказывают помощь ветеранам ВОВ и собирают материал для школьного музея.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Формы работы: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Экскурсии в школьный музей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Операция «Твой сосед ветеран!»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Сбор материала для музея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Акция «Письмо солдату»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Конкурсы боевых листков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Вахта памяти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 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Совет дисциплины и порядка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объединяет ребят, которые контролируют порядок в школе, чистоту, которым не безразлично в какой школе они учатся.                           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Формы и методы работы:</w:t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Операция «Соня»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Трудовой десант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Конкурс «Самый уютный класс»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Рейд «</w:t>
      </w:r>
      <w:proofErr w:type="spell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Ням-ням</w:t>
      </w:r>
      <w:proofErr w:type="spell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!»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Выпуск «Молний» по результатам рейдов, операций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Дежурство на дискотеках, вечерах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АКТИВ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ру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ководящий орган самоуправления детской организации « СНТ» и контролирующий работу всех советов. Формы работы: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заседания советов по вопросам планирования и подведения итогов работы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защита прав и интересов членов детской организации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создание законов, указов, регулирующих жизнь детской организации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проведение «Дня самоуправления»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• выступления на родительских собраниях, Совете школы, общешкольных линейках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7D5788" w:rsidRPr="0011289A" w:rsidRDefault="007D5788" w:rsidP="007D578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                    Механизм реализации программы.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Привлечение общественных, государственных организаций для поддержки и помощи детям (членам д/о) как попечителей, спонсоров.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Участие в социальных программах, предлагаемых общественными институтами и структурами.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Сотрудничество с органами народного образования.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Создание условий для проведения развивающего, гуманного и познавательного досуга детей и подростков.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5. Организация летнего отдыха членов детской организации.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Создание системы сотрудничества с детскими организациями других школ города и области.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                         Этапы реализации программы.</w:t>
      </w:r>
      <w:r w:rsidRPr="001128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1 этап Формирование программы, создание материальной, методической базы, кадров программы, источников финансирования. Проведение опытной, экспериментальной работы.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 этап Реализация основных принципов, идей программы в воспитательный процесс классных ученических коллективов как основа нравственного и эстетического развития личности учащихся.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 этап Совершенствование форм и методов реализации программы через воспитательный процесс школы. Организация форм, методов </w:t>
      </w: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диагностики и стимулирования уровня достижения общей культуры детей</w:t>
      </w:r>
      <w:proofErr w:type="gram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дальнейшей реализации программы детской организации.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 этап Внедрение альтернативных и вариативных технологий в программу деятельности детской организации, их реализация.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                    Финансирование программы.</w:t>
      </w: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1. Организация мероприятий по договорённости с заинтересованными организациями, привлечение спонсорских средств.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Выпуск, распространение печатной продукции для родителей, ребят, педагогов.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Проведение ярмарок, дискотек.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                 Результативность реализации программы</w:t>
      </w:r>
      <w:r w:rsidRPr="001128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1128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Ребенок чувствует, что он не один, что всем коллективом можно решить любую проблему.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 Ребёнок в детском коллективе учится занимать в социальной среде свою позицию, рассматривая и анализируя мир с позиции Истины, Добра и Красоты.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 В школьном объединении ребенок учится верить в то, что мир можно изменить, начав с себя, т.е. формируется Человек – творец.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Занимаясь в каком-либо направлении программы или нескольких, ребёнок поднимается в своём развитии на более высокую ступень, он приобретает определённые навыки и умения.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                                     Средства реализации Программы:</w:t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игра;                                                                                                                                               - труд;                                                                                                                                                                - спорт;                                                                                                                                                                           - творчество;                                                                                                                                                             - общение;-                                                                                                                                        окружающий предметный мир;                                                                                                                     - достижения цивилизации (наука, мораль, искусство)</w:t>
      </w:r>
      <w:proofErr w:type="gramEnd"/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lastRenderedPageBreak/>
        <w:t xml:space="preserve">                                      Условия, необходимые для реализации:</w:t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Заинтересованность детей в участии;                                                                                                            - Поддержка </w:t>
      </w:r>
      <w:proofErr w:type="spellStart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педколлектива</w:t>
      </w:r>
      <w:proofErr w:type="spellEnd"/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начальной и средней школы, администрации</w:t>
      </w: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села, учреждения культуры, родителей;                                                                                                                 - Поддержка администрации школы;                                                                                                                        - Наличие материальной базы (оформление мероприятий, тех. средства);                                                      - Интерес к жизни организации;                                                                                                                             - Не навязывание мероприятий;</w:t>
      </w:r>
    </w:p>
    <w:p w:rsidR="007D5788" w:rsidRPr="00A82FA9" w:rsidRDefault="007D5788" w:rsidP="00A82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                    Предполагаемые результаты:</w:t>
      </w:r>
    </w:p>
    <w:p w:rsidR="007D5788" w:rsidRPr="0011289A" w:rsidRDefault="007D5788" w:rsidP="007D57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Ребенок сможет реализовать потребность в самовыражении, научится жить в коллективе, сможет владеть навыками культуры поведения, навыками организованности, будет уважительно относиться к старшим, традициям нашего народа, любить Родину, охранять окружающую природу, вырастет закаленным, здоровым, научится интересно проводить свободное время</w:t>
      </w:r>
    </w:p>
    <w:p w:rsidR="007D5788" w:rsidRPr="0011289A" w:rsidRDefault="007D5788" w:rsidP="007D5788">
      <w:pPr>
        <w:rPr>
          <w:rFonts w:ascii="Georgia" w:eastAsia="Times New Roman" w:hAnsi="Georgia" w:cs="Times New Roman"/>
          <w:b/>
          <w:i/>
          <w:sz w:val="26"/>
          <w:szCs w:val="26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реализации:  3 года</w:t>
      </w:r>
    </w:p>
    <w:p w:rsidR="007D5788" w:rsidRPr="0011289A" w:rsidRDefault="007D5788" w:rsidP="007D5788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sz w:val="26"/>
          <w:szCs w:val="26"/>
          <w:lang w:eastAsia="ru-RU"/>
        </w:rPr>
      </w:pPr>
    </w:p>
    <w:p w:rsidR="007D5788" w:rsidRPr="0011289A" w:rsidRDefault="007D5788" w:rsidP="007D57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Используемая литература: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Афанасьев, Последний звонок.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Воспитание школьников»,  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пионерской организации Татарстана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С.В.Кульневич</w:t>
      </w:r>
      <w:proofErr w:type="spellEnd"/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«воспитательная работа в средней школе»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нормативных правовых документов и мет. Материалов по детскому движению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М.А.Калугин «После уроков», 1998г.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Н.И.Панфилова Сценарии школьных праздников  Москва новая школа 2001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И.Лебедева «Здравствуй, праздник!» 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С.Афанасьев, Триста творческих конкурсов.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С.Афанасьев «Сто отрядных дел»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в подарок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С.П.Федоров, Культура здоровья подростков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Ш.А.Амонашвили</w:t>
      </w:r>
      <w:proofErr w:type="spellEnd"/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жизни»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Афанасьев, с. </w:t>
      </w:r>
      <w:proofErr w:type="spellStart"/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Коморин</w:t>
      </w:r>
      <w:proofErr w:type="spellEnd"/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делать с детьми в лагере»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Шпаргалка вожатого</w:t>
      </w:r>
    </w:p>
    <w:p w:rsidR="007D5788" w:rsidRPr="0011289A" w:rsidRDefault="007D5788" w:rsidP="007D5788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9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радости. Нам праздник учиться и жить помогает</w:t>
      </w:r>
    </w:p>
    <w:p w:rsidR="00F010E0" w:rsidRDefault="00F010E0"/>
    <w:sectPr w:rsidR="00F010E0" w:rsidSect="007C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5B33"/>
    <w:multiLevelType w:val="multilevel"/>
    <w:tmpl w:val="F538E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F146F"/>
    <w:multiLevelType w:val="multilevel"/>
    <w:tmpl w:val="597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9E57C8"/>
    <w:multiLevelType w:val="multilevel"/>
    <w:tmpl w:val="7EF8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9764CB4"/>
    <w:multiLevelType w:val="multilevel"/>
    <w:tmpl w:val="DA242C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035A5"/>
    <w:multiLevelType w:val="multilevel"/>
    <w:tmpl w:val="5EA0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DA1"/>
    <w:rsid w:val="007C288E"/>
    <w:rsid w:val="007D5788"/>
    <w:rsid w:val="009C1DA1"/>
    <w:rsid w:val="00A82FA9"/>
    <w:rsid w:val="00F0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3758</Words>
  <Characters>21425</Characters>
  <Application>Microsoft Office Word</Application>
  <DocSecurity>0</DocSecurity>
  <Lines>178</Lines>
  <Paragraphs>50</Paragraphs>
  <ScaleCrop>false</ScaleCrop>
  <Company>SPecialiST RePack</Company>
  <LinksUpToDate>false</LinksUpToDate>
  <CharactersWithSpaces>25133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User</cp:lastModifiedBy>
  <cp:revision>2</cp:revision>
  <dcterms:created xsi:type="dcterms:W3CDTF">2017-07-05T13:06:00Z</dcterms:created>
  <dcterms:modified xsi:type="dcterms:W3CDTF">2017-07-05T13:06:00Z</dcterms:modified>
</cp:coreProperties>
</file>